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0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9"/>
        <w:gridCol w:w="3977"/>
      </w:tblGrid>
      <w:tr w:rsidR="00640BE9" w:rsidRPr="00640BE9" w14:paraId="0E110086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6CE2E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Silent Mini Lite (H1N)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0A182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2EC8" w:rsidRPr="00640BE9" w14:paraId="6E5A5D4D" w14:textId="77777777" w:rsidTr="006D6D1A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DD7BE" w14:textId="1A97FF86" w:rsidR="00732EC8" w:rsidRPr="00640BE9" w:rsidRDefault="00732EC8" w:rsidP="00732EC8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252605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Warmly Glow, Silently Work: Comfort Through Light.</w:t>
            </w:r>
          </w:p>
        </w:tc>
      </w:tr>
      <w:tr w:rsidR="00640BE9" w:rsidRPr="00640BE9" w14:paraId="540A8EA1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458A" w14:textId="6CE24B8F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Illuminate your workspace with the comfortable warm</w:t>
            </w:r>
            <w:r w:rsidR="004E10C3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th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of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the Silent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Mini Lite’s </w:t>
            </w:r>
            <w:r w:rsidR="007E6F07" w:rsidRPr="00E92060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warm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white lighting. Available in elegant Pearl White or sleek Silver, this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mini PC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features a powerful 35W CPU and is designed for silent operation. With a subtle lift for easy USB and audio connections, every detail is crafted to enhance simplicity and efficiency. Experience a quieter, more comfortable workspace.</w:t>
            </w:r>
          </w:p>
        </w:tc>
      </w:tr>
      <w:tr w:rsidR="00640BE9" w:rsidRPr="00640BE9" w14:paraId="3BFC847B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ABFA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878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0953B340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480F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Silent Mini Soft (H1B)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5E70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2EC8" w:rsidRPr="00640BE9" w14:paraId="6D4430EB" w14:textId="77777777" w:rsidTr="007204E2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5971" w14:textId="5165728F" w:rsidR="00732EC8" w:rsidRPr="00640BE9" w:rsidRDefault="00732EC8" w:rsidP="00732EC8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E6391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Stylish Choices, Palm-Sized: Wrapped in Fabric.</w:t>
            </w:r>
          </w:p>
        </w:tc>
      </w:tr>
      <w:tr w:rsidR="00640BE9" w:rsidRPr="00640BE9" w14:paraId="155D4911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A4B9" w14:textId="79CBD76F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Experience the ultimate in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mini PC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design with our ultra-compact models, elegantly wrapped in fabric and available in two colors: sleek with a vibrant </w:t>
            </w:r>
            <w:r w:rsidR="00E92060" w:rsidRPr="00E92060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orange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power button or the understated sophistication of deep gray. Despite their small size, these PCs pack a powerful 35W CPU punch, delivering both performance and warmth to your workspace.</w:t>
            </w:r>
          </w:p>
        </w:tc>
      </w:tr>
      <w:tr w:rsidR="00640BE9" w:rsidRPr="00640BE9" w14:paraId="0E0104C9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CE65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BB87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0F696A03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4538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Overclock Mini Stream (H3P)</w:t>
            </w:r>
          </w:p>
        </w:tc>
      </w:tr>
      <w:tr w:rsidR="00640BE9" w:rsidRPr="00640BE9" w14:paraId="648280A2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A172" w14:textId="24A3C9F8" w:rsidR="00640BE9" w:rsidRPr="00640BE9" w:rsidRDefault="000358EC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World's First Rotatable Mini PC: Innovate Your Space.</w:t>
            </w:r>
          </w:p>
        </w:tc>
      </w:tr>
      <w:tr w:rsidR="00640BE9" w:rsidRPr="00640BE9" w14:paraId="3E770B2B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A81B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Meet the Overclock Mini Stream: a revolution in design and functionality. This unique oval-shaped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mini PC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, finished in elegant white, is crafted to rejuvenate your workspace. Its flexible body rotates 90 degrees, providing effortless access to all 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ports. Elevated to enhance cooling and support 65W CPU overclocking, it delivers unmatched performance that elevates your computing experience."</w:t>
            </w:r>
          </w:p>
        </w:tc>
      </w:tr>
      <w:tr w:rsidR="00640BE9" w:rsidRPr="00640BE9" w14:paraId="21B569A0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5818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8B00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28D69010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E4E2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Silent Mini Pro (H3A45) </w:t>
            </w:r>
          </w:p>
        </w:tc>
      </w:tr>
      <w:tr w:rsidR="00732EC8" w:rsidRPr="00640BE9" w14:paraId="1A891A16" w14:textId="77777777" w:rsidTr="00B31F24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1871C" w14:textId="63255416" w:rsidR="00732EC8" w:rsidRPr="00640BE9" w:rsidRDefault="00732EC8" w:rsidP="00732EC8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661A9E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Pocket-Size Aluminum PC: Crafted and Cooled to Perfection.</w:t>
            </w:r>
          </w:p>
        </w:tc>
      </w:tr>
      <w:tr w:rsidR="00640BE9" w:rsidRPr="00640BE9" w14:paraId="44F8CABF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7A76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Discover the sleek elegance and superior durability of Silent Mini Pro aluminum alloy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mini PC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. Outfitted with a state-of-the-art cooling system and large vents, it delivers performance that surpasses the standard 45W CPU. Experience unmatched performance in a stunningly beautiful design.</w:t>
            </w:r>
          </w:p>
        </w:tc>
      </w:tr>
      <w:tr w:rsidR="00640BE9" w:rsidRPr="00640BE9" w14:paraId="1A972DF3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DEFA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CB47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574BAF80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7DDF" w14:textId="06BDB1FD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Overclock Mini BIZ (</w:t>
            </w:r>
            <w:r w:rsidRPr="00CC225C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H3</w:t>
            </w:r>
            <w:r w:rsidR="00CC225C" w:rsidRPr="00CC225C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D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)</w:t>
            </w:r>
          </w:p>
        </w:tc>
      </w:tr>
      <w:tr w:rsidR="003D1CA5" w:rsidRPr="00640BE9" w14:paraId="314D18A2" w14:textId="77777777" w:rsidTr="00E449D8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89306" w14:textId="2B1B6E93" w:rsidR="003D1CA5" w:rsidRPr="00640BE9" w:rsidRDefault="003D1CA5" w:rsidP="003D1CA5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4E70F1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The Smallest Mini PC</w:t>
            </w:r>
            <w:r w:rsidR="00732EC8"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 with 65W CPU</w:t>
            </w:r>
            <w:r w:rsidRPr="004E70F1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: Maximize 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Office </w:t>
            </w:r>
            <w:r w:rsidRPr="004E70F1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Space and Performance.</w:t>
            </w:r>
          </w:p>
        </w:tc>
      </w:tr>
      <w:tr w:rsidR="00640BE9" w:rsidRPr="00640BE9" w14:paraId="022275CC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6D551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Introducing the Overclock Mini BIZ: the smallest high-performance 65W CPU business PC. Designed in sleek black metal, it fits perfectly on your desk or mounted behind a monitor with VESA compatibility, saving valuable office space. Plus, upgrading memory and SSD is a breeze. Power your business with efficiency and style.</w:t>
            </w:r>
          </w:p>
        </w:tc>
      </w:tr>
      <w:tr w:rsidR="00640BE9" w:rsidRPr="00640BE9" w14:paraId="166B1391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BFD7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85CE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2EC3EEBF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A7273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Turbo Mini Biz (M1D)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7845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0BE9" w:rsidRPr="00640BE9" w14:paraId="0EDF75D1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ADCA5" w14:textId="7F5CBC5E" w:rsidR="00640BE9" w:rsidRPr="00640BE9" w:rsidRDefault="000358EC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Book-Size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d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 </w:t>
            </w:r>
            <w:r w:rsidR="00732EC8"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Office 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PC: One-Touch Power </w:t>
            </w:r>
            <w:proofErr w:type="gramStart"/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On</w:t>
            </w:r>
            <w:proofErr w:type="gramEnd"/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and Login</w:t>
            </w:r>
          </w:p>
        </w:tc>
      </w:tr>
      <w:tr w:rsidR="00640BE9" w:rsidRPr="00640BE9" w14:paraId="78498572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79E88" w14:textId="6B4CF553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Experience desktop power in a compact, 1-liter Turbo Mini Biz. Equipped with a B760 chipset and a</w:t>
            </w:r>
            <w:r w:rsidR="004E10C3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Intel 12th/13th/14th generation 65W desktop CPU, it features dual-channel memory, two M.2 2280 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NVMe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PCIe 4 x 4 SSDs, Wi-Fi 6E / BT5.3, and a 2.5" HDD bay. Supports external graphics card boxes (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StreamPlay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X). The front-facing Type C port provides 45W fast charging and 20Gbps data transfer speeds. With fingerprint recognition, enjoy one-touch power</w:t>
            </w:r>
            <w:r w:rsidR="004E10C3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on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and secure login.</w:t>
            </w:r>
          </w:p>
        </w:tc>
      </w:tr>
      <w:tr w:rsidR="00640BE9" w:rsidRPr="00640BE9" w14:paraId="48EE3E7A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4F8A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4FA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5F505576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F981F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Turbo Mini X (M1X)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DA3D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32EC8" w:rsidRPr="00640BE9" w14:paraId="10C3EE14" w14:textId="77777777" w:rsidTr="00C12E7D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B8116" w14:textId="7A301320" w:rsidR="00732EC8" w:rsidRPr="00640BE9" w:rsidRDefault="00732EC8" w:rsidP="00732EC8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0A75F5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Book-Sized Gaming PC: </w:t>
            </w:r>
            <w:r w:rsidR="00525FFD"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Support External PCIe Discrete Graphics Box</w:t>
            </w:r>
            <w:r w:rsidRPr="000A75F5"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.</w:t>
            </w:r>
          </w:p>
        </w:tc>
      </w:tr>
      <w:tr w:rsidR="00640BE9" w:rsidRPr="00640BE9" w14:paraId="298C7366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13AE0" w14:textId="2A2F7B04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The Turbo Mini X features a </w:t>
            </w:r>
            <w:r w:rsidRPr="002C2EF1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transparent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side panel, a luminous front, and one-touch fingerprint access. It is equipped with a B760 chipset, supports a</w:t>
            </w:r>
            <w:r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n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Intel 12th/13th/14th generation 65W Desktop CPU, dual-channel memory, dual PCIe 4 x 4 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NVMe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M.2 SSDs, Wi-Fi 6E / BT5.3, and external Discrete Graphics Box (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StreamPlay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X). </w:t>
            </w:r>
            <w:r w:rsidR="004E10C3"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The front-facing Type C port provides 45W fast charging and 20Gbps data transfer speeds.</w:t>
            </w:r>
            <w:r w:rsidR="004E10C3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Compact, powerful, and built for gamers.</w:t>
            </w:r>
          </w:p>
        </w:tc>
      </w:tr>
      <w:tr w:rsidR="00640BE9" w:rsidRPr="00640BE9" w14:paraId="00069B1E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E999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4862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463CAC0A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7444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Thin Mini Biz (T1D)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082F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525FFD" w:rsidRPr="00640BE9" w14:paraId="77E5125F" w14:textId="77777777" w:rsidTr="00306A0A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DA37" w14:textId="052C4ED2" w:rsidR="00525FFD" w:rsidRPr="00640BE9" w:rsidRDefault="00525FFD" w:rsidP="00306A0A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Book-Size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d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 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Office 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PC: 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Designed with ASUS H610T</w:t>
            </w:r>
          </w:p>
        </w:tc>
      </w:tr>
      <w:tr w:rsidR="00640BE9" w:rsidRPr="00640BE9" w14:paraId="5442370D" w14:textId="77777777" w:rsidTr="00525FFD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CF6C" w14:textId="20171F68" w:rsidR="00525FFD" w:rsidRPr="00640BE9" w:rsidRDefault="00525FFD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640BE9" w:rsidRPr="00640BE9" w14:paraId="38EF081E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DF3E" w14:textId="28637F6C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D0D0D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D0D0D"/>
                <w:kern w:val="0"/>
                <w:sz w:val="22"/>
                <w:szCs w:val="22"/>
                <w14:ligatures w14:val="none"/>
              </w:rPr>
              <w:t xml:space="preserve">Discover unparalleled efficiency with our book-sized desktop. It features an ASUS H610T motherboard, front-facing 2 x USB Type A and 2 x USB Type C </w:t>
            </w:r>
            <w:r w:rsidRPr="00640BE9">
              <w:rPr>
                <w:rFonts w:ascii="Microsoft JhengHei Light" w:eastAsia="Microsoft JhengHei Light" w:hAnsi="Microsoft JhengHei Light" w:cs="PMingLiU"/>
                <w:color w:val="0D0D0D"/>
                <w:kern w:val="0"/>
                <w:sz w:val="22"/>
                <w:szCs w:val="22"/>
                <w14:ligatures w14:val="none"/>
              </w:rPr>
              <w:t>ports and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D0D0D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D0D0D"/>
                <w:kern w:val="0"/>
                <w:sz w:val="22"/>
                <w:szCs w:val="22"/>
                <w14:ligatures w14:val="none"/>
              </w:rPr>
              <w:lastRenderedPageBreak/>
              <w:t xml:space="preserve">supports an Intel 12th/13th/14th generation 65W desktop CPU. Available in both DDR4 and DDR5 versions with dual-channel memory, a 2280 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D0D0D"/>
                <w:kern w:val="0"/>
                <w:sz w:val="22"/>
                <w:szCs w:val="22"/>
                <w14:ligatures w14:val="none"/>
              </w:rPr>
              <w:t>NVMe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D0D0D"/>
                <w:kern w:val="0"/>
                <w:sz w:val="22"/>
                <w:szCs w:val="22"/>
                <w14:ligatures w14:val="none"/>
              </w:rPr>
              <w:t xml:space="preserve"> M.2 SSD, Wi-Fi 6E, and Bluetooth 5.3, plus a 2.5" HDD bay.</w:t>
            </w:r>
          </w:p>
        </w:tc>
      </w:tr>
      <w:tr w:rsidR="00640BE9" w:rsidRPr="00640BE9" w14:paraId="37F203DD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74263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D0D0D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A17D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1DAD6FEC" w14:textId="77777777" w:rsidTr="00640BE9">
        <w:trPr>
          <w:trHeight w:val="340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0BC0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B61E" w14:textId="77777777" w:rsidR="00640BE9" w:rsidRPr="00640BE9" w:rsidRDefault="00640BE9" w:rsidP="00640B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40BE9" w:rsidRPr="00640BE9" w14:paraId="48ABAC38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98DB" w14:textId="77777777" w:rsid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StreamPlay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X: Unleash Graphic Brilliance</w:t>
            </w:r>
          </w:p>
          <w:p w14:paraId="21AB6E1A" w14:textId="38B3F0F2" w:rsidR="009806D9" w:rsidRPr="00640BE9" w:rsidRDefault="009806D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Unleash True Graphics Power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 by PCIe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: Your External 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 xml:space="preserve">Discrete 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>G</w:t>
            </w:r>
            <w:r>
              <w:rPr>
                <w:rStyle w:val="Strong"/>
                <w:rFonts w:ascii="Segoe UI" w:hAnsi="Segoe UI" w:cs="Segoe UI" w:hint="eastAsia"/>
                <w:color w:val="0D0D0D"/>
                <w:bdr w:val="single" w:sz="2" w:space="0" w:color="E3E3E3" w:frame="1"/>
                <w:shd w:val="clear" w:color="auto" w:fill="FFFFFF"/>
              </w:rPr>
              <w:t>raphics</w:t>
            </w:r>
            <w:r>
              <w:rPr>
                <w:rStyle w:val="Strong"/>
                <w:rFonts w:ascii="Segoe UI" w:hAnsi="Segoe UI" w:cs="Segoe UI"/>
                <w:color w:val="0D0D0D"/>
                <w:bdr w:val="single" w:sz="2" w:space="0" w:color="E3E3E3" w:frame="1"/>
                <w:shd w:val="clear" w:color="auto" w:fill="FFFFFF"/>
              </w:rPr>
              <w:t xml:space="preserve"> Solution.</w:t>
            </w:r>
          </w:p>
        </w:tc>
      </w:tr>
      <w:tr w:rsidR="00640BE9" w:rsidRPr="00640BE9" w14:paraId="38ABBB6C" w14:textId="77777777" w:rsidTr="00640BE9">
        <w:trPr>
          <w:trHeight w:val="340"/>
        </w:trPr>
        <w:tc>
          <w:tcPr>
            <w:tcW w:w="8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B2D6" w14:textId="582DDB5A" w:rsidR="00640BE9" w:rsidRPr="00640BE9" w:rsidRDefault="00640BE9" w:rsidP="00640BE9">
            <w:pPr>
              <w:widowControl/>
              <w:spacing w:after="0" w:line="240" w:lineRule="auto"/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</w:pP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Unlock superior graphics performance with the </w:t>
            </w:r>
            <w:proofErr w:type="spell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StreamPlay</w:t>
            </w:r>
            <w:proofErr w:type="spell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X, designed exclusively for the Mini Maker</w:t>
            </w:r>
            <w:r w:rsidR="009806D9">
              <w:rPr>
                <w:rFonts w:ascii="Microsoft JhengHei Light" w:eastAsia="Microsoft JhengHei Light" w:hAnsi="Microsoft JhengHei Light" w:cs="PMingLiU"/>
                <w:color w:val="000000"/>
                <w:kern w:val="0"/>
                <w:sz w:val="22"/>
                <w:szCs w:val="22"/>
                <w14:ligatures w14:val="none"/>
              </w:rPr>
              <w:t>’</w:t>
            </w:r>
            <w:r w:rsidR="009806D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Turbo </w:t>
            </w:r>
            <w:proofErr w:type="gramStart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Mini </w:t>
            </w:r>
            <w:r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eries</w:t>
            </w:r>
            <w:proofErr w:type="gramEnd"/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. This external VGA box supports </w:t>
            </w:r>
            <w:r w:rsidR="00A6501F" w:rsidRPr="00A6501F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max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26</w:t>
            </w:r>
            <w:r w:rsidR="007164DB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.7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cm graphics card and utilizes PCIe signal for enhanced performance beyond standard Thunderbolt VGA boxes. It comes in three power variants</w:t>
            </w:r>
            <w:r w:rsidR="004E10C3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- 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250W, 350W, and 400W. Transform your Turbo Mini into a super powerful </w:t>
            </w:r>
            <w:r w:rsidR="009806D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computer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, ideal for </w:t>
            </w:r>
            <w:r w:rsidR="00C125D2" w:rsidRPr="00C125D2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light</w:t>
            </w:r>
            <w:r w:rsidR="00C125D2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640BE9">
              <w:rPr>
                <w:rFonts w:ascii="Microsoft JhengHei Light" w:eastAsia="Microsoft JhengHei Light" w:hAnsi="Microsoft JhengHei Light" w:cs="PMingLiU" w:hint="eastAsia"/>
                <w:color w:val="000000"/>
                <w:kern w:val="0"/>
                <w:sz w:val="22"/>
                <w:szCs w:val="22"/>
                <w14:ligatures w14:val="none"/>
              </w:rPr>
              <w:t>gaming, design, or video editing.</w:t>
            </w:r>
          </w:p>
        </w:tc>
      </w:tr>
    </w:tbl>
    <w:p w14:paraId="06E8344C" w14:textId="77777777" w:rsidR="00E90140" w:rsidRPr="00640BE9" w:rsidRDefault="00E90140"/>
    <w:sectPr w:rsidR="00E90140" w:rsidRPr="00640B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E9"/>
    <w:rsid w:val="000358EC"/>
    <w:rsid w:val="001C366B"/>
    <w:rsid w:val="002C2EF1"/>
    <w:rsid w:val="003D1CA5"/>
    <w:rsid w:val="004E10C3"/>
    <w:rsid w:val="00525FFD"/>
    <w:rsid w:val="00640BE9"/>
    <w:rsid w:val="006C48E8"/>
    <w:rsid w:val="007164DB"/>
    <w:rsid w:val="00732EC8"/>
    <w:rsid w:val="007E6F07"/>
    <w:rsid w:val="009806D9"/>
    <w:rsid w:val="00A6501F"/>
    <w:rsid w:val="00A94FAC"/>
    <w:rsid w:val="00C125D2"/>
    <w:rsid w:val="00CC225C"/>
    <w:rsid w:val="00E011AB"/>
    <w:rsid w:val="00E90140"/>
    <w:rsid w:val="00E92060"/>
    <w:rsid w:val="00F8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658FC"/>
  <w15:chartTrackingRefBased/>
  <w15:docId w15:val="{E2D886AA-757B-4E45-8AF5-522FFE80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0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B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B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B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B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B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B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B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BE9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BE9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BE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D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Zing Chen</dc:creator>
  <cp:keywords/>
  <dc:description/>
  <cp:lastModifiedBy>Amelia Huang</cp:lastModifiedBy>
  <cp:revision>12</cp:revision>
  <dcterms:created xsi:type="dcterms:W3CDTF">2024-05-02T22:19:00Z</dcterms:created>
  <dcterms:modified xsi:type="dcterms:W3CDTF">2024-05-03T03:48:00Z</dcterms:modified>
</cp:coreProperties>
</file>